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EDCA" w14:textId="77777777" w:rsidR="00EA5B79" w:rsidRPr="005C299F" w:rsidRDefault="00EA5B79" w:rsidP="00EA5B79">
      <w:pPr>
        <w:rPr>
          <w:rFonts w:ascii="Bebas Neue Regular" w:hAnsi="Bebas Neue Regular" w:cs="Calibri"/>
          <w:sz w:val="72"/>
          <w:szCs w:val="72"/>
        </w:rPr>
      </w:pPr>
    </w:p>
    <w:p w14:paraId="410721BE" w14:textId="77777777" w:rsidR="00EA5B79" w:rsidRPr="005C299F" w:rsidRDefault="00EA5B79" w:rsidP="00EA5B79">
      <w:pPr>
        <w:rPr>
          <w:rFonts w:ascii="Bebas Neue Regular" w:hAnsi="Bebas Neue Regular" w:cs="Calibri"/>
          <w:sz w:val="72"/>
          <w:szCs w:val="72"/>
        </w:rPr>
      </w:pPr>
    </w:p>
    <w:p w14:paraId="49A65B2D" w14:textId="77777777" w:rsidR="00EA5B79" w:rsidRPr="005C299F" w:rsidRDefault="00EA5B79" w:rsidP="00EA5B79">
      <w:pPr>
        <w:rPr>
          <w:rFonts w:ascii="Bebas Neue Regular" w:hAnsi="Bebas Neue Regular" w:cs="Calibri"/>
          <w:sz w:val="72"/>
          <w:szCs w:val="72"/>
        </w:rPr>
      </w:pPr>
    </w:p>
    <w:p w14:paraId="0E04AF6F" w14:textId="77777777" w:rsidR="00EA5B79" w:rsidRPr="005C299F" w:rsidRDefault="00EA5B79" w:rsidP="00EA5B79">
      <w:pPr>
        <w:rPr>
          <w:rFonts w:ascii="Bebas Neue Regular" w:hAnsi="Bebas Neue Regular" w:cs="Calibri"/>
          <w:sz w:val="72"/>
          <w:szCs w:val="72"/>
        </w:rPr>
      </w:pPr>
    </w:p>
    <w:p w14:paraId="64CADFE2" w14:textId="77777777" w:rsidR="00EA5B79" w:rsidRPr="005C299F" w:rsidRDefault="00EA5B79" w:rsidP="00EA5B79">
      <w:pPr>
        <w:rPr>
          <w:rFonts w:ascii="Bebas Neue Regular" w:hAnsi="Bebas Neue Regular" w:cs="Calibri"/>
          <w:sz w:val="72"/>
          <w:szCs w:val="72"/>
        </w:rPr>
      </w:pPr>
    </w:p>
    <w:p w14:paraId="55FBC189" w14:textId="77777777" w:rsidR="00EA5B79" w:rsidRPr="005C299F" w:rsidRDefault="00EA5B79" w:rsidP="00EA5B79">
      <w:pPr>
        <w:rPr>
          <w:rFonts w:ascii="Bebas Neue Regular" w:hAnsi="Bebas Neue Regular" w:cs="Calibri"/>
          <w:sz w:val="72"/>
          <w:szCs w:val="72"/>
        </w:rPr>
      </w:pPr>
    </w:p>
    <w:p w14:paraId="363C75D8" w14:textId="77777777" w:rsidR="00EA5B79" w:rsidRPr="005C299F" w:rsidRDefault="00EA5B79" w:rsidP="00EA5B79">
      <w:pPr>
        <w:rPr>
          <w:rFonts w:ascii="Bebas Neue Regular" w:hAnsi="Bebas Neue Regular" w:cs="Calibri"/>
          <w:sz w:val="72"/>
          <w:szCs w:val="72"/>
        </w:rPr>
      </w:pPr>
    </w:p>
    <w:p w14:paraId="4881A77A" w14:textId="77777777" w:rsidR="00EA5B79" w:rsidRDefault="00EA5B79" w:rsidP="00EA5B79">
      <w:pPr>
        <w:rPr>
          <w:rFonts w:ascii="Bebas Neue Regular" w:hAnsi="Bebas Neue Regular"/>
          <w:color w:val="209DD5"/>
          <w:sz w:val="72"/>
          <w:szCs w:val="72"/>
        </w:rPr>
      </w:pPr>
      <w:r w:rsidRPr="005C299F">
        <w:rPr>
          <w:rFonts w:ascii="Bebas Neue Regular" w:hAnsi="Bebas Neue Regular"/>
          <w:color w:val="209DD5"/>
          <w:sz w:val="72"/>
          <w:szCs w:val="72"/>
        </w:rPr>
        <w:t>Text goes here</w:t>
      </w:r>
    </w:p>
    <w:p w14:paraId="3102BC27" w14:textId="77777777" w:rsidR="00EA5B79" w:rsidRPr="005C299F" w:rsidRDefault="00EA5B79" w:rsidP="00EA5B79">
      <w:pPr>
        <w:rPr>
          <w:rFonts w:ascii="Bebas Neue Regular" w:hAnsi="Bebas Neue Regular"/>
          <w:color w:val="209DD5"/>
          <w:sz w:val="36"/>
          <w:szCs w:val="36"/>
        </w:rPr>
      </w:pPr>
    </w:p>
    <w:p w14:paraId="6E346A36" w14:textId="23B01C43" w:rsidR="000253BA" w:rsidRPr="00EA5B79" w:rsidRDefault="000253BA" w:rsidP="00EA5B79"/>
    <w:sectPr w:rsidR="000253BA" w:rsidRPr="00EA5B79" w:rsidSect="00025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D290" w14:textId="77777777" w:rsidR="00797C9F" w:rsidRDefault="00797C9F" w:rsidP="000253BA">
      <w:r>
        <w:separator/>
      </w:r>
    </w:p>
  </w:endnote>
  <w:endnote w:type="continuationSeparator" w:id="0">
    <w:p w14:paraId="24F7D2D8" w14:textId="77777777" w:rsidR="00797C9F" w:rsidRDefault="00797C9F" w:rsidP="0002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Regular">
    <w:panose1 w:val="00000500000000000000"/>
    <w:charset w:val="4D"/>
    <w:family w:val="auto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100E" w14:textId="77777777" w:rsidR="000253BA" w:rsidRDefault="0002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929E" w14:textId="77777777" w:rsidR="000253BA" w:rsidRDefault="00025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B67A" w14:textId="77777777" w:rsidR="000253BA" w:rsidRDefault="0002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7029" w14:textId="77777777" w:rsidR="00797C9F" w:rsidRDefault="00797C9F" w:rsidP="000253BA">
      <w:r>
        <w:separator/>
      </w:r>
    </w:p>
  </w:footnote>
  <w:footnote w:type="continuationSeparator" w:id="0">
    <w:p w14:paraId="78A56D6D" w14:textId="77777777" w:rsidR="00797C9F" w:rsidRDefault="00797C9F" w:rsidP="0002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5BC5" w14:textId="53570CA1" w:rsidR="000253BA" w:rsidRDefault="00797C9F">
    <w:pPr>
      <w:pStyle w:val="Header"/>
    </w:pPr>
    <w:r>
      <w:rPr>
        <w:noProof/>
      </w:rPr>
      <w:pict w14:anchorId="4D8C6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612949" o:spid="_x0000_s1027" type="#_x0000_t75" alt="" style="position:absolute;margin-left:0;margin-top:0;width:596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769-Bioeconomy Toolkit A4 posters_HRx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E72C" w14:textId="5B76C1E6" w:rsidR="000253BA" w:rsidRDefault="00797C9F">
    <w:pPr>
      <w:pStyle w:val="Header"/>
    </w:pPr>
    <w:r>
      <w:rPr>
        <w:noProof/>
      </w:rPr>
      <w:pict w14:anchorId="75F97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612950" o:spid="_x0000_s1026" type="#_x0000_t75" alt="" style="position:absolute;margin-left:0;margin-top:0;width:596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769-Bioeconomy Toolkit A4 posters_HRx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4DC5" w14:textId="153A94D9" w:rsidR="000253BA" w:rsidRDefault="00797C9F">
    <w:pPr>
      <w:pStyle w:val="Header"/>
    </w:pPr>
    <w:r>
      <w:rPr>
        <w:noProof/>
      </w:rPr>
      <w:pict w14:anchorId="036D0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612948" o:spid="_x0000_s1025" type="#_x0000_t75" alt="" style="position:absolute;margin-left:0;margin-top:0;width:596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769-Bioeconomy Toolkit A4 posters_HRx3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A"/>
    <w:rsid w:val="000253BA"/>
    <w:rsid w:val="0010133E"/>
    <w:rsid w:val="00144D48"/>
    <w:rsid w:val="001F4B7F"/>
    <w:rsid w:val="002A0044"/>
    <w:rsid w:val="0052012F"/>
    <w:rsid w:val="00527975"/>
    <w:rsid w:val="00536E31"/>
    <w:rsid w:val="00797C9F"/>
    <w:rsid w:val="00A70C80"/>
    <w:rsid w:val="00BB652F"/>
    <w:rsid w:val="00EA5B79"/>
    <w:rsid w:val="00F76F5D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D454C"/>
  <w15:chartTrackingRefBased/>
  <w15:docId w15:val="{C93615E8-7B52-8D41-A6F6-11C3FA9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3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3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53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3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C35E26921BE9748A15E85B1624992A9" ma:contentTypeVersion="35" ma:contentTypeDescription="Create a new document for eDocs" ma:contentTypeScope="" ma:versionID="83fc54b20aebc36e6ba1fd5ecbb57913">
  <xsd:schema xmlns:xsd="http://www.w3.org/2001/XMLSchema" xmlns:xs="http://www.w3.org/2001/XMLSchema" xmlns:p="http://schemas.microsoft.com/office/2006/metadata/properties" xmlns:ns1="http://schemas.microsoft.com/sharepoint/v3" xmlns:ns2="44a13500-d5f3-46a5-8f18-5a27261c09ca" xmlns:ns3="62a05287-1daf-44a7-9913-e6fdd85d9c1a" targetNamespace="http://schemas.microsoft.com/office/2006/metadata/properties" ma:root="true" ma:fieldsID="46615f9dbb6ac0d4f354b12bc620d217" ns1:_="" ns2:_="" ns3:_="">
    <xsd:import namespace="http://schemas.microsoft.com/sharepoint/v3"/>
    <xsd:import namespace="44a13500-d5f3-46a5-8f18-5a27261c09ca"/>
    <xsd:import namespace="62a05287-1daf-44a7-9913-e6fdd85d9c1a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3500-d5f3-46a5-8f18-5a27261c09c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638719e2-a8dd-41e9-a1c8-eaacd362d94e" ma:termSetId="d1487d56-a514-44f1-aca8-ee79458ab6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638719e2-a8dd-41e9-a1c8-eaacd362d94e" ma:termSetId="acc59e8e-1c4e-4c17-97cb-7d94831772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638719e2-a8dd-41e9-a1c8-eaacd362d94e" ma:termSetId="6abd0dad-dcb4-4e14-9f05-4106ac891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Public|a1b4c7cd-a7b1-492f-a832-d2897b8288db" ma:fieldId="{6bbd3faf-a5ab-4e5e-b8a6-a5e099cef439}" ma:sspId="638719e2-a8dd-41e9-a1c8-eaacd362d94e" ma:termSetId="b6ed839a-487e-4da7-8327-e934f239e0b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5287-1daf-44a7-9913-e6fdd85d9c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b5a2ea-fe12-4402-9976-34afb3c8ff56}" ma:internalName="TaxCatchAll" ma:showField="CatchAllData" ma:web="62a05287-1daf-44a7-9913-e6fdd85d9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97d27569-2b73-49b2-869e-4393d776b02a</TermId>
        </TermInfo>
      </Terms>
    </eDocs_SeriesSubSeriesTaxHTField0>
    <eDocs_FileStatus xmlns="http://schemas.microsoft.com/sharepoint/v3">Live</eDocs_FileStatus>
    <eDocs_FileTopics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Bioeconomy</TermName>
          <TermId xmlns="http://schemas.microsoft.com/office/infopath/2007/PartnerControls">40e982a4-83fa-41c4-831a-03a9dae64f9c</TermId>
        </TermInfo>
      </Terms>
    </eDocs_FileTopicsTaxHTField0>
    <eDocs_FileName xmlns="http://schemas.microsoft.com/sharepoint/v3">AGRC005-001-2019</eDocs_FileName>
    <eDocs_SecurityClassification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a1b4c7cd-a7b1-492f-a832-d2897b8288db</TermId>
        </TermInfo>
      </Terms>
    </eDocs_SecurityClassificationTaxHTField0>
    <TaxCatchAll xmlns="62a05287-1daf-44a7-9913-e6fdd85d9c1a">
      <Value>13</Value>
      <Value>4</Value>
      <Value>3</Value>
      <Value>1</Value>
    </TaxCatchAll>
    <eDocs_DocumentTopicsTaxHTField0 xmlns="44a13500-d5f3-46a5-8f18-5a27261c09ca">
      <Terms xmlns="http://schemas.microsoft.com/office/infopath/2007/PartnerControls"/>
    </eDocs_DocumentTopicsTaxHTField0>
    <eDocs_YearTaxHTField0 xmlns="44a13500-d5f3-46a5-8f18-5a27261c0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41d48734-6848-4d87-9718-41e328a1b72d</TermId>
        </TermInfo>
      </Terms>
    </eDocs_YearTaxHTField0>
  </documentManagement>
</p:properties>
</file>

<file path=customXml/itemProps1.xml><?xml version="1.0" encoding="utf-8"?>
<ds:datastoreItem xmlns:ds="http://schemas.openxmlformats.org/officeDocument/2006/customXml" ds:itemID="{10CF15A9-8D85-4D81-9F8D-59C1189C6E29}"/>
</file>

<file path=customXml/itemProps2.xml><?xml version="1.0" encoding="utf-8"?>
<ds:datastoreItem xmlns:ds="http://schemas.openxmlformats.org/officeDocument/2006/customXml" ds:itemID="{116B8412-F3D4-4AEF-9FA0-1A1370A4ED08}"/>
</file>

<file path=customXml/itemProps3.xml><?xml version="1.0" encoding="utf-8"?>
<ds:datastoreItem xmlns:ds="http://schemas.openxmlformats.org/officeDocument/2006/customXml" ds:itemID="{9CA74A53-F63A-4E64-B631-E18C3E37BF5C}"/>
</file>

<file path=customXml/itemProps4.xml><?xml version="1.0" encoding="utf-8"?>
<ds:datastoreItem xmlns:ds="http://schemas.openxmlformats.org/officeDocument/2006/customXml" ds:itemID="{88035918-3D34-477A-8DEA-8B7456C0F8AA}"/>
</file>

<file path=customXml/itemProps5.xml><?xml version="1.0" encoding="utf-8"?>
<ds:datastoreItem xmlns:ds="http://schemas.openxmlformats.org/officeDocument/2006/customXml" ds:itemID="{3CEBB0EB-778C-4E45-96FD-C8A6E8335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Penhouse Design</dc:creator>
  <cp:keywords/>
  <dc:description/>
  <cp:lastModifiedBy>Penhouse Design</cp:lastModifiedBy>
  <cp:revision>2</cp:revision>
  <dcterms:created xsi:type="dcterms:W3CDTF">2023-10-04T14:08:00Z</dcterms:created>
  <dcterms:modified xsi:type="dcterms:W3CDTF">2023-10-05T12:39:00Z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1;#Public|a1b4c7cd-a7b1-492f-a832-d2897b8288db</vt:lpwstr>
  </property>
  <property fmtid="{D5CDD505-2E9C-101B-9397-08002B2CF9AE}" pid="3" name="_dlc_policyId">
    <vt:lpwstr/>
  </property>
  <property fmtid="{D5CDD505-2E9C-101B-9397-08002B2CF9AE}" pid="4" name="ContentTypeId">
    <vt:lpwstr>0x0101000BC94875665D404BB1351B53C41FD2C0004C35E26921BE9748A15E85B1624992A9</vt:lpwstr>
  </property>
  <property fmtid="{D5CDD505-2E9C-101B-9397-08002B2CF9AE}" pid="5" name="eDocs_Year">
    <vt:lpwstr>3;#2019|41d48734-6848-4d87-9718-41e328a1b72d</vt:lpwstr>
  </property>
  <property fmtid="{D5CDD505-2E9C-101B-9397-08002B2CF9AE}" pid="6" name="eDocs_SeriesSubSeries">
    <vt:lpwstr>4;#005|97d27569-2b73-49b2-869e-4393d776b02a</vt:lpwstr>
  </property>
  <property fmtid="{D5CDD505-2E9C-101B-9397-08002B2CF9AE}" pid="7" name="eDocs_FileTopics">
    <vt:lpwstr>13;#Bioeconomy|40e982a4-83fa-41c4-831a-03a9dae64f9c</vt:lpwstr>
  </property>
  <property fmtid="{D5CDD505-2E9C-101B-9397-08002B2CF9AE}" pid="8" name="ItemRetentionFormula">
    <vt:lpwstr/>
  </property>
</Properties>
</file>